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0C42" w14:textId="03552785" w:rsidR="005732B5" w:rsidRPr="0049216E" w:rsidRDefault="00AD6BF6" w:rsidP="00AD6BF6">
      <w:pPr>
        <w:pStyle w:val="Heading1"/>
        <w:spacing w:before="240"/>
        <w:rPr>
          <w:rFonts w:ascii="Georgia" w:hAnsi="Georgia"/>
        </w:rPr>
      </w:pPr>
      <w:r w:rsidRPr="0049216E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8A050" wp14:editId="2C3A3A29">
                <wp:simplePos x="0" y="0"/>
                <wp:positionH relativeFrom="column">
                  <wp:posOffset>4547870</wp:posOffset>
                </wp:positionH>
                <wp:positionV relativeFrom="paragraph">
                  <wp:posOffset>-1225550</wp:posOffset>
                </wp:positionV>
                <wp:extent cx="1717040" cy="622300"/>
                <wp:effectExtent l="0" t="0" r="1651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60676" w14:textId="77777777" w:rsidR="00AD6BF6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 xml:space="preserve">Bin 10230, </w:t>
                            </w:r>
                          </w:p>
                          <w:p w14:paraId="7E729FD9" w14:textId="77777777" w:rsidR="00AD6BF6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0E6B56E0" w14:textId="77777777" w:rsidR="00AD6BF6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46F07969" w14:textId="77777777" w:rsidR="00AD6BF6" w:rsidRPr="00DA0E6C" w:rsidRDefault="00AD6BF6" w:rsidP="00AD6BF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8A05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.1pt;margin-top:-96.5pt;width:135.2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" filled="f" stroked="f">
                <v:textbox inset="0,0,0,0">
                  <w:txbxContent>
                    <w:p w14:paraId="29460676" w14:textId="77777777" w:rsidR="00AD6BF6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 xml:space="preserve">Bin 10230, </w:t>
                      </w:r>
                    </w:p>
                    <w:p w14:paraId="7E729FD9" w14:textId="77777777" w:rsidR="00AD6BF6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0E6B56E0" w14:textId="77777777" w:rsidR="00AD6BF6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46F07969" w14:textId="77777777" w:rsidR="00AD6BF6" w:rsidRPr="00DA0E6C" w:rsidRDefault="00AD6BF6" w:rsidP="00AD6BF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216E">
        <w:rPr>
          <w:rFonts w:ascii="Georgia" w:hAnsi="Georgia"/>
          <w:noProof/>
        </w:rPr>
        <w:drawing>
          <wp:anchor distT="0" distB="0" distL="114300" distR="114300" simplePos="0" relativeHeight="251660288" behindDoc="0" locked="0" layoutInCell="1" allowOverlap="1" wp14:anchorId="51F4429D" wp14:editId="75EB8A09">
            <wp:simplePos x="0" y="0"/>
            <wp:positionH relativeFrom="margin">
              <wp:align>left</wp:align>
            </wp:positionH>
            <wp:positionV relativeFrom="paragraph">
              <wp:posOffset>-1282700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280" w:rsidRPr="0049216E">
        <w:rPr>
          <w:rFonts w:ascii="Georgia" w:hAnsi="Georgia" w:cs="Arial"/>
          <w:sz w:val="22"/>
          <w:szCs w:val="22"/>
        </w:rPr>
        <w:t>Ma</w:t>
      </w:r>
      <w:r w:rsidR="00230B87" w:rsidRPr="0049216E">
        <w:rPr>
          <w:rFonts w:ascii="Georgia" w:hAnsi="Georgia" w:cs="Arial"/>
          <w:sz w:val="22"/>
          <w:szCs w:val="22"/>
        </w:rPr>
        <w:t>rch</w:t>
      </w:r>
      <w:r w:rsidR="003F1280" w:rsidRPr="0049216E">
        <w:rPr>
          <w:rFonts w:ascii="Georgia" w:hAnsi="Georgia" w:cs="Arial"/>
          <w:sz w:val="22"/>
          <w:szCs w:val="22"/>
        </w:rPr>
        <w:t xml:space="preserve"> </w:t>
      </w:r>
      <w:r w:rsidR="00230B87" w:rsidRPr="0049216E">
        <w:rPr>
          <w:rFonts w:ascii="Georgia" w:hAnsi="Georgia" w:cs="Arial"/>
          <w:sz w:val="22"/>
          <w:szCs w:val="22"/>
        </w:rPr>
        <w:t>6</w:t>
      </w:r>
      <w:r w:rsidR="00714CCB" w:rsidRPr="0049216E">
        <w:rPr>
          <w:rFonts w:ascii="Georgia" w:hAnsi="Georgia" w:cs="Arial"/>
          <w:sz w:val="22"/>
          <w:szCs w:val="22"/>
        </w:rPr>
        <w:t>,</w:t>
      </w:r>
      <w:r w:rsidR="005732B5" w:rsidRPr="0049216E">
        <w:rPr>
          <w:rFonts w:ascii="Georgia" w:hAnsi="Georgia" w:cs="Arial"/>
          <w:sz w:val="22"/>
          <w:szCs w:val="22"/>
        </w:rPr>
        <w:t xml:space="preserve"> 202</w:t>
      </w:r>
      <w:r w:rsidR="00230B87" w:rsidRPr="0049216E">
        <w:rPr>
          <w:rFonts w:ascii="Georgia" w:hAnsi="Georgia" w:cs="Arial"/>
          <w:sz w:val="22"/>
          <w:szCs w:val="22"/>
        </w:rPr>
        <w:t>4</w:t>
      </w:r>
    </w:p>
    <w:p w14:paraId="798FE80F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20C68E79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7C5477B8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4F81BDC9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Ms. Sallie Tanner</w:t>
      </w:r>
    </w:p>
    <w:p w14:paraId="3F5AB03F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Executive Secretary</w:t>
      </w:r>
    </w:p>
    <w:p w14:paraId="15282DC4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Georgia Public Service Commission</w:t>
      </w:r>
    </w:p>
    <w:p w14:paraId="4170799E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244 Washington Street, SW</w:t>
      </w:r>
    </w:p>
    <w:p w14:paraId="12F66BD5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Atlanta, GA 30334-5701</w:t>
      </w:r>
    </w:p>
    <w:p w14:paraId="12937E28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F5B8BB7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60BB463" w14:textId="7A7BB0A9" w:rsidR="005732B5" w:rsidRPr="0049216E" w:rsidRDefault="005732B5" w:rsidP="005732B5">
      <w:pPr>
        <w:rPr>
          <w:rFonts w:ascii="Georgia" w:hAnsi="Georgia" w:cs="Arial"/>
          <w:b/>
          <w:sz w:val="22"/>
          <w:szCs w:val="22"/>
        </w:rPr>
      </w:pPr>
      <w:r w:rsidRPr="0049216E">
        <w:rPr>
          <w:rFonts w:ascii="Georgia" w:hAnsi="Georgia" w:cs="Arial"/>
          <w:b/>
          <w:sz w:val="22"/>
          <w:szCs w:val="22"/>
        </w:rPr>
        <w:t xml:space="preserve">Re: Georgia Power Company’s </w:t>
      </w:r>
      <w:r w:rsidR="00CA3E64" w:rsidRPr="0049216E">
        <w:rPr>
          <w:rFonts w:ascii="Georgia" w:hAnsi="Georgia" w:cs="Arial"/>
          <w:b/>
          <w:sz w:val="22"/>
          <w:szCs w:val="22"/>
        </w:rPr>
        <w:t>202</w:t>
      </w:r>
      <w:r w:rsidR="00230B87" w:rsidRPr="0049216E">
        <w:rPr>
          <w:rFonts w:ascii="Georgia" w:hAnsi="Georgia" w:cs="Arial"/>
          <w:b/>
          <w:sz w:val="22"/>
          <w:szCs w:val="22"/>
        </w:rPr>
        <w:t>4</w:t>
      </w:r>
      <w:r w:rsidR="00CA3E64" w:rsidRPr="0049216E">
        <w:rPr>
          <w:rFonts w:ascii="Georgia" w:hAnsi="Georgia" w:cs="Arial"/>
          <w:b/>
          <w:sz w:val="22"/>
          <w:szCs w:val="22"/>
        </w:rPr>
        <w:t xml:space="preserve"> Community Charging Plan</w:t>
      </w:r>
      <w:r w:rsidRPr="0049216E">
        <w:rPr>
          <w:rFonts w:ascii="Georgia" w:hAnsi="Georgia" w:cs="Arial"/>
          <w:b/>
          <w:sz w:val="22"/>
          <w:szCs w:val="22"/>
        </w:rPr>
        <w:t>;</w:t>
      </w:r>
      <w:r w:rsidRPr="0049216E">
        <w:rPr>
          <w:rFonts w:ascii="Georgia" w:hAnsi="Georgia"/>
          <w:sz w:val="22"/>
          <w:szCs w:val="22"/>
        </w:rPr>
        <w:t xml:space="preserve"> </w:t>
      </w:r>
      <w:r w:rsidRPr="0049216E">
        <w:rPr>
          <w:rFonts w:ascii="Georgia" w:hAnsi="Georgia" w:cs="Arial"/>
          <w:b/>
          <w:sz w:val="22"/>
          <w:szCs w:val="22"/>
        </w:rPr>
        <w:t xml:space="preserve">Docket No. </w:t>
      </w:r>
      <w:r w:rsidR="0049216E">
        <w:rPr>
          <w:rFonts w:ascii="Georgia" w:hAnsi="Georgia" w:cs="Arial"/>
          <w:b/>
          <w:sz w:val="22"/>
          <w:szCs w:val="22"/>
        </w:rPr>
        <w:t xml:space="preserve">  </w:t>
      </w:r>
      <w:r w:rsidRPr="0049216E">
        <w:rPr>
          <w:rFonts w:ascii="Georgia" w:hAnsi="Georgia" w:cs="Arial"/>
          <w:b/>
          <w:sz w:val="22"/>
          <w:szCs w:val="22"/>
        </w:rPr>
        <w:t>44</w:t>
      </w:r>
      <w:r w:rsidR="00CA3E64" w:rsidRPr="0049216E">
        <w:rPr>
          <w:rFonts w:ascii="Georgia" w:hAnsi="Georgia" w:cs="Arial"/>
          <w:b/>
          <w:sz w:val="22"/>
          <w:szCs w:val="22"/>
        </w:rPr>
        <w:t>280</w:t>
      </w:r>
    </w:p>
    <w:p w14:paraId="7A1409AF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6DC488F7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27C75874" w14:textId="73B05383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Dear Ms. Tanner:</w:t>
      </w:r>
    </w:p>
    <w:p w14:paraId="25992333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7EE812D2" w14:textId="1A152AA1" w:rsidR="005732B5" w:rsidRPr="0049216E" w:rsidRDefault="00DD1CEC" w:rsidP="005732B5">
      <w:pPr>
        <w:jc w:val="both"/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 xml:space="preserve">In accordance with the Georgia Public Service Commission’s </w:t>
      </w:r>
      <w:r w:rsidR="005732B5" w:rsidRPr="0049216E">
        <w:rPr>
          <w:rFonts w:ascii="Georgia" w:hAnsi="Georgia" w:cs="Arial"/>
          <w:sz w:val="22"/>
          <w:szCs w:val="22"/>
        </w:rPr>
        <w:t xml:space="preserve">Order Adopting </w:t>
      </w:r>
      <w:r w:rsidR="00CA3E64" w:rsidRPr="0049216E">
        <w:rPr>
          <w:rFonts w:ascii="Georgia" w:hAnsi="Georgia" w:cs="Arial"/>
          <w:sz w:val="22"/>
          <w:szCs w:val="22"/>
        </w:rPr>
        <w:t>Settlement Agreement as Modified</w:t>
      </w:r>
      <w:r w:rsidR="005732B5" w:rsidRPr="0049216E">
        <w:rPr>
          <w:rFonts w:ascii="Georgia" w:hAnsi="Georgia" w:cs="Arial"/>
          <w:sz w:val="22"/>
          <w:szCs w:val="22"/>
        </w:rPr>
        <w:t xml:space="preserve"> in Docket No. 44</w:t>
      </w:r>
      <w:r w:rsidR="00D01DA2" w:rsidRPr="0049216E">
        <w:rPr>
          <w:rFonts w:ascii="Georgia" w:hAnsi="Georgia" w:cs="Arial"/>
          <w:sz w:val="22"/>
          <w:szCs w:val="22"/>
        </w:rPr>
        <w:t>280,</w:t>
      </w:r>
      <w:r w:rsidRPr="0049216E">
        <w:rPr>
          <w:rFonts w:ascii="Georgia" w:hAnsi="Georgia" w:cs="Arial"/>
          <w:sz w:val="22"/>
          <w:szCs w:val="22"/>
        </w:rPr>
        <w:t xml:space="preserve"> enclosed</w:t>
      </w:r>
      <w:r w:rsidR="00D01DA2" w:rsidRPr="0049216E">
        <w:rPr>
          <w:rFonts w:ascii="Georgia" w:hAnsi="Georgia" w:cs="Arial"/>
          <w:sz w:val="22"/>
          <w:szCs w:val="22"/>
        </w:rPr>
        <w:t xml:space="preserve"> </w:t>
      </w:r>
      <w:r w:rsidRPr="0049216E">
        <w:rPr>
          <w:rFonts w:ascii="Georgia" w:hAnsi="Georgia" w:cs="Arial"/>
          <w:sz w:val="22"/>
          <w:szCs w:val="22"/>
        </w:rPr>
        <w:t xml:space="preserve">for filing is Georgia Power </w:t>
      </w:r>
      <w:r w:rsidR="005732B5" w:rsidRPr="0049216E">
        <w:rPr>
          <w:rFonts w:ascii="Georgia" w:hAnsi="Georgia" w:cs="Arial"/>
          <w:sz w:val="22"/>
          <w:szCs w:val="22"/>
        </w:rPr>
        <w:t>Company</w:t>
      </w:r>
      <w:r w:rsidRPr="0049216E">
        <w:rPr>
          <w:rFonts w:ascii="Georgia" w:hAnsi="Georgia" w:cs="Arial"/>
          <w:sz w:val="22"/>
          <w:szCs w:val="22"/>
        </w:rPr>
        <w:t>’s</w:t>
      </w:r>
      <w:r w:rsidR="008D0D37" w:rsidRPr="0049216E">
        <w:rPr>
          <w:rFonts w:ascii="Georgia" w:hAnsi="Georgia" w:cs="Arial"/>
          <w:sz w:val="22"/>
          <w:szCs w:val="22"/>
        </w:rPr>
        <w:t xml:space="preserve"> </w:t>
      </w:r>
      <w:r w:rsidR="00230B87" w:rsidRPr="0049216E">
        <w:rPr>
          <w:rFonts w:ascii="Georgia" w:hAnsi="Georgia" w:cs="Arial"/>
          <w:sz w:val="22"/>
          <w:szCs w:val="22"/>
        </w:rPr>
        <w:t>2024</w:t>
      </w:r>
      <w:r w:rsidR="00D01DA2" w:rsidRPr="0049216E">
        <w:rPr>
          <w:rFonts w:ascii="Georgia" w:hAnsi="Georgia" w:cs="Arial"/>
          <w:sz w:val="22"/>
          <w:szCs w:val="22"/>
        </w:rPr>
        <w:t xml:space="preserve"> Community Charging Plan</w:t>
      </w:r>
      <w:r w:rsidR="00920953" w:rsidRPr="0049216E">
        <w:rPr>
          <w:rFonts w:ascii="Georgia" w:hAnsi="Georgia" w:cs="Arial"/>
          <w:sz w:val="22"/>
          <w:szCs w:val="22"/>
        </w:rPr>
        <w:t xml:space="preserve">, which identifies </w:t>
      </w:r>
      <w:r w:rsidR="00C1011C" w:rsidRPr="0049216E">
        <w:rPr>
          <w:rFonts w:ascii="Georgia" w:hAnsi="Georgia" w:cs="Arial"/>
          <w:sz w:val="22"/>
          <w:szCs w:val="22"/>
        </w:rPr>
        <w:t xml:space="preserve">potential </w:t>
      </w:r>
      <w:r w:rsidR="00920953" w:rsidRPr="0049216E">
        <w:rPr>
          <w:rFonts w:ascii="Georgia" w:hAnsi="Georgia" w:cs="Arial"/>
          <w:sz w:val="22"/>
          <w:szCs w:val="22"/>
        </w:rPr>
        <w:t>location</w:t>
      </w:r>
      <w:r w:rsidR="00C1011C" w:rsidRPr="0049216E">
        <w:rPr>
          <w:rFonts w:ascii="Georgia" w:hAnsi="Georgia" w:cs="Arial"/>
          <w:sz w:val="22"/>
          <w:szCs w:val="22"/>
        </w:rPr>
        <w:t>s</w:t>
      </w:r>
      <w:r w:rsidR="00920953" w:rsidRPr="0049216E">
        <w:rPr>
          <w:rFonts w:ascii="Georgia" w:hAnsi="Georgia" w:cs="Arial"/>
          <w:sz w:val="22"/>
          <w:szCs w:val="22"/>
        </w:rPr>
        <w:t xml:space="preserve"> </w:t>
      </w:r>
      <w:r w:rsidR="00C1011C" w:rsidRPr="0049216E">
        <w:rPr>
          <w:rFonts w:ascii="Georgia" w:hAnsi="Georgia" w:cs="Arial"/>
          <w:sz w:val="22"/>
          <w:szCs w:val="22"/>
        </w:rPr>
        <w:t xml:space="preserve">for up to eleven (11) </w:t>
      </w:r>
      <w:r w:rsidR="00920953" w:rsidRPr="0049216E">
        <w:rPr>
          <w:rFonts w:ascii="Georgia" w:hAnsi="Georgia" w:cs="Arial"/>
          <w:sz w:val="22"/>
          <w:szCs w:val="22"/>
        </w:rPr>
        <w:t>Community Chargers G</w:t>
      </w:r>
      <w:r w:rsidR="007C79CB" w:rsidRPr="0049216E">
        <w:rPr>
          <w:rFonts w:ascii="Georgia" w:hAnsi="Georgia" w:cs="Arial"/>
          <w:sz w:val="22"/>
          <w:szCs w:val="22"/>
        </w:rPr>
        <w:t xml:space="preserve">eorgia </w:t>
      </w:r>
      <w:r w:rsidR="00920953" w:rsidRPr="0049216E">
        <w:rPr>
          <w:rFonts w:ascii="Georgia" w:hAnsi="Georgia" w:cs="Arial"/>
          <w:sz w:val="22"/>
          <w:szCs w:val="22"/>
        </w:rPr>
        <w:t>P</w:t>
      </w:r>
      <w:r w:rsidR="007C79CB" w:rsidRPr="0049216E">
        <w:rPr>
          <w:rFonts w:ascii="Georgia" w:hAnsi="Georgia" w:cs="Arial"/>
          <w:sz w:val="22"/>
          <w:szCs w:val="22"/>
        </w:rPr>
        <w:t xml:space="preserve">ower </w:t>
      </w:r>
      <w:r w:rsidR="00920953" w:rsidRPr="0049216E">
        <w:rPr>
          <w:rFonts w:ascii="Georgia" w:hAnsi="Georgia" w:cs="Arial"/>
          <w:sz w:val="22"/>
          <w:szCs w:val="22"/>
        </w:rPr>
        <w:t>C</w:t>
      </w:r>
      <w:r w:rsidR="007C79CB" w:rsidRPr="0049216E">
        <w:rPr>
          <w:rFonts w:ascii="Georgia" w:hAnsi="Georgia" w:cs="Arial"/>
          <w:sz w:val="22"/>
          <w:szCs w:val="22"/>
        </w:rPr>
        <w:t>ompany</w:t>
      </w:r>
      <w:r w:rsidR="00920953" w:rsidRPr="0049216E">
        <w:rPr>
          <w:rFonts w:ascii="Georgia" w:hAnsi="Georgia" w:cs="Arial"/>
          <w:sz w:val="22"/>
          <w:szCs w:val="22"/>
        </w:rPr>
        <w:t xml:space="preserve"> plans to install in the forthcoming year</w:t>
      </w:r>
      <w:r w:rsidR="005732B5" w:rsidRPr="0049216E">
        <w:rPr>
          <w:rFonts w:ascii="Georgia" w:hAnsi="Georgia" w:cs="Arial"/>
          <w:sz w:val="22"/>
          <w:szCs w:val="22"/>
        </w:rPr>
        <w:t>.</w:t>
      </w:r>
      <w:r w:rsidR="000720F5" w:rsidRPr="0049216E">
        <w:rPr>
          <w:rFonts w:ascii="Georgia" w:hAnsi="Georgia" w:cs="Arial"/>
          <w:sz w:val="22"/>
          <w:szCs w:val="22"/>
        </w:rPr>
        <w:t xml:space="preserve"> </w:t>
      </w:r>
    </w:p>
    <w:p w14:paraId="28270471" w14:textId="77777777" w:rsidR="005732B5" w:rsidRPr="0049216E" w:rsidRDefault="005732B5" w:rsidP="005732B5">
      <w:pPr>
        <w:jc w:val="both"/>
        <w:rPr>
          <w:rFonts w:ascii="Georgia" w:hAnsi="Georgia" w:cs="Arial"/>
          <w:sz w:val="22"/>
          <w:szCs w:val="22"/>
        </w:rPr>
      </w:pPr>
    </w:p>
    <w:p w14:paraId="7BE22A28" w14:textId="25296627" w:rsidR="005732B5" w:rsidRPr="0049216E" w:rsidRDefault="005732B5" w:rsidP="005732B5">
      <w:pPr>
        <w:jc w:val="both"/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If you have any questions, please c</w:t>
      </w:r>
      <w:r w:rsidR="00D01DA2" w:rsidRPr="0049216E">
        <w:rPr>
          <w:rFonts w:ascii="Georgia" w:hAnsi="Georgia" w:cs="Arial"/>
          <w:sz w:val="22"/>
          <w:szCs w:val="22"/>
        </w:rPr>
        <w:t>ontact</w:t>
      </w:r>
      <w:r w:rsidRPr="0049216E">
        <w:rPr>
          <w:rFonts w:ascii="Georgia" w:hAnsi="Georgia" w:cs="Arial"/>
          <w:sz w:val="22"/>
          <w:szCs w:val="22"/>
        </w:rPr>
        <w:t xml:space="preserve"> </w:t>
      </w:r>
      <w:r w:rsidR="00230B87" w:rsidRPr="0049216E">
        <w:rPr>
          <w:rFonts w:ascii="Georgia" w:hAnsi="Georgia" w:cs="Arial"/>
          <w:sz w:val="22"/>
          <w:szCs w:val="22"/>
        </w:rPr>
        <w:t>Chris Defnall</w:t>
      </w:r>
      <w:r w:rsidR="00D01DA2" w:rsidRPr="0049216E">
        <w:rPr>
          <w:rFonts w:ascii="Georgia" w:hAnsi="Georgia" w:cs="Arial"/>
          <w:sz w:val="22"/>
          <w:szCs w:val="22"/>
        </w:rPr>
        <w:t xml:space="preserve"> at </w:t>
      </w:r>
      <w:r w:rsidR="00DD1CEC" w:rsidRPr="0049216E">
        <w:rPr>
          <w:rFonts w:ascii="Georgia" w:hAnsi="Georgia" w:cs="Arial"/>
          <w:sz w:val="22"/>
          <w:szCs w:val="22"/>
        </w:rPr>
        <w:t>404-506-</w:t>
      </w:r>
      <w:r w:rsidR="00230B87" w:rsidRPr="0049216E">
        <w:rPr>
          <w:rFonts w:ascii="Georgia" w:hAnsi="Georgia" w:cs="Arial"/>
          <w:sz w:val="22"/>
          <w:szCs w:val="22"/>
        </w:rPr>
        <w:t>2393</w:t>
      </w:r>
      <w:r w:rsidRPr="0049216E">
        <w:rPr>
          <w:rFonts w:ascii="Georgia" w:hAnsi="Georgia" w:cs="Arial"/>
          <w:sz w:val="22"/>
          <w:szCs w:val="22"/>
        </w:rPr>
        <w:t xml:space="preserve">. </w:t>
      </w:r>
    </w:p>
    <w:p w14:paraId="3E28B504" w14:textId="77777777" w:rsidR="00AD6BF6" w:rsidRPr="0049216E" w:rsidRDefault="00AD6BF6" w:rsidP="005732B5">
      <w:pPr>
        <w:rPr>
          <w:rFonts w:ascii="Georgia" w:hAnsi="Georgia" w:cs="Arial"/>
          <w:sz w:val="22"/>
          <w:szCs w:val="22"/>
        </w:rPr>
      </w:pPr>
    </w:p>
    <w:p w14:paraId="52C34739" w14:textId="4CE311A5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Sincerely,</w:t>
      </w:r>
    </w:p>
    <w:p w14:paraId="2890395D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FF56E97" w14:textId="7587F371" w:rsidR="005732B5" w:rsidRPr="0049216E" w:rsidRDefault="00AD6BF6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 xml:space="preserve">/s/ Kelley </w:t>
      </w:r>
      <w:r w:rsidR="0049216E" w:rsidRPr="0049216E">
        <w:rPr>
          <w:rFonts w:ascii="Georgia" w:hAnsi="Georgia" w:cs="Arial"/>
          <w:sz w:val="22"/>
          <w:szCs w:val="22"/>
        </w:rPr>
        <w:t xml:space="preserve">M. </w:t>
      </w:r>
      <w:r w:rsidRPr="0049216E">
        <w:rPr>
          <w:rFonts w:ascii="Georgia" w:hAnsi="Georgia" w:cs="Arial"/>
          <w:sz w:val="22"/>
          <w:szCs w:val="22"/>
        </w:rPr>
        <w:t>Balkcom</w:t>
      </w:r>
    </w:p>
    <w:p w14:paraId="45A06D79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369493E6" w14:textId="5808FA9F" w:rsidR="005732B5" w:rsidRPr="0049216E" w:rsidRDefault="005732B5" w:rsidP="005732B5">
      <w:pPr>
        <w:pStyle w:val="paragraph"/>
        <w:spacing w:before="0" w:beforeAutospacing="0" w:after="0" w:afterAutospacing="0"/>
        <w:textAlignment w:val="baseline"/>
        <w:rPr>
          <w:rFonts w:ascii="Georgia" w:hAnsi="Georgia" w:cs="Segoe UI"/>
          <w:color w:val="000000"/>
          <w:sz w:val="22"/>
          <w:szCs w:val="22"/>
        </w:rPr>
      </w:pPr>
      <w:r w:rsidRPr="0049216E">
        <w:rPr>
          <w:rStyle w:val="normaltextrun"/>
          <w:rFonts w:ascii="Georgia" w:hAnsi="Georgia" w:cs="Arial"/>
          <w:color w:val="000000"/>
          <w:sz w:val="22"/>
          <w:szCs w:val="22"/>
        </w:rPr>
        <w:t xml:space="preserve">Kelley </w:t>
      </w:r>
      <w:r w:rsidR="0049216E" w:rsidRPr="0049216E">
        <w:rPr>
          <w:rStyle w:val="normaltextrun"/>
          <w:rFonts w:ascii="Georgia" w:hAnsi="Georgia" w:cs="Arial"/>
          <w:color w:val="000000"/>
          <w:sz w:val="22"/>
          <w:szCs w:val="22"/>
        </w:rPr>
        <w:t xml:space="preserve">M. </w:t>
      </w:r>
      <w:r w:rsidRPr="0049216E">
        <w:rPr>
          <w:rStyle w:val="normaltextrun"/>
          <w:rFonts w:ascii="Georgia" w:hAnsi="Georgia" w:cs="Arial"/>
          <w:color w:val="000000"/>
          <w:sz w:val="22"/>
          <w:szCs w:val="22"/>
        </w:rPr>
        <w:t>Balkcom</w:t>
      </w:r>
      <w:r w:rsidRPr="0049216E">
        <w:rPr>
          <w:rStyle w:val="eop"/>
          <w:rFonts w:ascii="Georgia" w:hAnsi="Georgia" w:cs="Arial"/>
          <w:color w:val="000000"/>
          <w:sz w:val="22"/>
          <w:szCs w:val="22"/>
        </w:rPr>
        <w:t> </w:t>
      </w:r>
    </w:p>
    <w:p w14:paraId="7CFAA954" w14:textId="77777777" w:rsidR="005732B5" w:rsidRPr="0049216E" w:rsidRDefault="005732B5" w:rsidP="005732B5">
      <w:pPr>
        <w:pStyle w:val="paragraph"/>
        <w:spacing w:before="0" w:beforeAutospacing="0" w:after="0" w:afterAutospacing="0"/>
        <w:textAlignment w:val="baseline"/>
        <w:rPr>
          <w:rFonts w:ascii="Georgia" w:hAnsi="Georgia" w:cs="Segoe UI"/>
          <w:color w:val="000000"/>
          <w:sz w:val="22"/>
          <w:szCs w:val="22"/>
        </w:rPr>
      </w:pPr>
      <w:r w:rsidRPr="0049216E">
        <w:rPr>
          <w:rStyle w:val="normaltextrun"/>
          <w:rFonts w:ascii="Georgia" w:hAnsi="Georgia" w:cs="Arial"/>
          <w:color w:val="000000"/>
          <w:sz w:val="22"/>
          <w:szCs w:val="22"/>
        </w:rPr>
        <w:t>Director, Regulatory Affairs</w:t>
      </w:r>
      <w:r w:rsidRPr="0049216E">
        <w:rPr>
          <w:rStyle w:val="eop"/>
          <w:rFonts w:ascii="Georgia" w:hAnsi="Georgia" w:cs="Arial"/>
          <w:color w:val="000000"/>
          <w:sz w:val="22"/>
          <w:szCs w:val="22"/>
        </w:rPr>
        <w:t> </w:t>
      </w:r>
    </w:p>
    <w:p w14:paraId="5E554B46" w14:textId="77777777" w:rsidR="0049216E" w:rsidRPr="0049216E" w:rsidRDefault="0049216E" w:rsidP="0049216E">
      <w:pPr>
        <w:rPr>
          <w:rFonts w:ascii="Georgia" w:hAnsi="Georgia"/>
        </w:rPr>
      </w:pPr>
      <w:r w:rsidRPr="0049216E">
        <w:rPr>
          <w:rFonts w:ascii="Georgia" w:hAnsi="Georgia"/>
        </w:rPr>
        <w:t>mmcclosk@southernco.com</w:t>
      </w:r>
    </w:p>
    <w:p w14:paraId="07E3C13B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4778A4B0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  <w:r w:rsidRPr="0049216E">
        <w:rPr>
          <w:rFonts w:ascii="Georgia" w:hAnsi="Georgia" w:cs="Arial"/>
          <w:sz w:val="22"/>
          <w:szCs w:val="22"/>
        </w:rPr>
        <w:t>Enclosures</w:t>
      </w:r>
    </w:p>
    <w:p w14:paraId="7A52CCE0" w14:textId="77777777" w:rsidR="005732B5" w:rsidRPr="0049216E" w:rsidRDefault="005732B5" w:rsidP="005732B5">
      <w:pPr>
        <w:rPr>
          <w:rFonts w:ascii="Georgia" w:hAnsi="Georgia" w:cs="Arial"/>
          <w:sz w:val="22"/>
          <w:szCs w:val="22"/>
        </w:rPr>
      </w:pPr>
    </w:p>
    <w:p w14:paraId="532738C0" w14:textId="77777777" w:rsidR="00230B87" w:rsidRPr="0049216E" w:rsidRDefault="00230B87">
      <w:pPr>
        <w:rPr>
          <w:rFonts w:ascii="Georgia" w:hAnsi="Georgia"/>
          <w:sz w:val="22"/>
          <w:szCs w:val="22"/>
        </w:rPr>
      </w:pPr>
    </w:p>
    <w:sectPr w:rsidR="00230B87" w:rsidRPr="0049216E" w:rsidSect="00883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800" w:bottom="14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F06C" w14:textId="77777777" w:rsidR="005732B5" w:rsidRDefault="005732B5" w:rsidP="005732B5">
      <w:r>
        <w:separator/>
      </w:r>
    </w:p>
  </w:endnote>
  <w:endnote w:type="continuationSeparator" w:id="0">
    <w:p w14:paraId="706610D4" w14:textId="77777777" w:rsidR="005732B5" w:rsidRDefault="005732B5" w:rsidP="0057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4401" w14:textId="77777777" w:rsidR="00AD6BF6" w:rsidRDefault="00AD6B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E28B" w14:textId="77777777" w:rsidR="00230B87" w:rsidRDefault="00230B87" w:rsidP="00CC007D">
    <w:pPr>
      <w:pStyle w:val="Footer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DC81" w14:textId="77777777" w:rsidR="00AD6BF6" w:rsidRDefault="00AD6B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ED53" w14:textId="77777777" w:rsidR="005732B5" w:rsidRDefault="005732B5" w:rsidP="005732B5">
      <w:r>
        <w:separator/>
      </w:r>
    </w:p>
  </w:footnote>
  <w:footnote w:type="continuationSeparator" w:id="0">
    <w:p w14:paraId="50D3C269" w14:textId="77777777" w:rsidR="005732B5" w:rsidRDefault="005732B5" w:rsidP="00573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09A1" w14:textId="77777777" w:rsidR="00AD6BF6" w:rsidRDefault="00AD6B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C8D" w14:textId="77777777" w:rsidR="00AD6BF6" w:rsidRDefault="00AD6B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41CC" w14:textId="77777777" w:rsidR="00AD6BF6" w:rsidRDefault="00AD6B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B5"/>
    <w:rsid w:val="00021306"/>
    <w:rsid w:val="000720F5"/>
    <w:rsid w:val="002176EC"/>
    <w:rsid w:val="00230B87"/>
    <w:rsid w:val="00234121"/>
    <w:rsid w:val="00275FAF"/>
    <w:rsid w:val="00335ECE"/>
    <w:rsid w:val="003B3BD3"/>
    <w:rsid w:val="003F1280"/>
    <w:rsid w:val="0049216E"/>
    <w:rsid w:val="00510C5B"/>
    <w:rsid w:val="005732B5"/>
    <w:rsid w:val="00714CCB"/>
    <w:rsid w:val="00783F7A"/>
    <w:rsid w:val="007C79CB"/>
    <w:rsid w:val="008D0D37"/>
    <w:rsid w:val="00920953"/>
    <w:rsid w:val="00AD6BF6"/>
    <w:rsid w:val="00C1011C"/>
    <w:rsid w:val="00CA3E64"/>
    <w:rsid w:val="00CA56D8"/>
    <w:rsid w:val="00D01DA2"/>
    <w:rsid w:val="00D92D16"/>
    <w:rsid w:val="00DD1CEC"/>
    <w:rsid w:val="00EE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3F8F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2B5"/>
    <w:pPr>
      <w:spacing w:after="0" w:line="240" w:lineRule="auto"/>
    </w:pPr>
    <w:rPr>
      <w:rFonts w:ascii="Arial MT" w:eastAsia="Times New Roman" w:hAnsi="Arial MT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D6BF6"/>
    <w:pPr>
      <w:spacing w:line="210" w:lineRule="exact"/>
      <w:outlineLvl w:val="0"/>
    </w:pPr>
    <w:rPr>
      <w:rFonts w:ascii="Arial" w:eastAsiaTheme="minorEastAsia" w:hAnsi="Arial" w:cstheme="minorBidi"/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2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732B5"/>
    <w:rPr>
      <w:rFonts w:ascii="Arial MT" w:eastAsia="Times New Roman" w:hAnsi="Arial MT" w:cs="Times New Roman"/>
      <w:sz w:val="24"/>
      <w:szCs w:val="20"/>
    </w:rPr>
  </w:style>
  <w:style w:type="paragraph" w:styleId="Footer">
    <w:name w:val="footer"/>
    <w:basedOn w:val="Normal"/>
    <w:link w:val="FooterChar"/>
    <w:rsid w:val="005732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732B5"/>
    <w:rPr>
      <w:rFonts w:ascii="Arial MT" w:eastAsia="Times New Roman" w:hAnsi="Arial MT" w:cs="Times New Roman"/>
      <w:sz w:val="24"/>
      <w:szCs w:val="20"/>
    </w:rPr>
  </w:style>
  <w:style w:type="paragraph" w:customStyle="1" w:styleId="paragraph">
    <w:name w:val="paragraph"/>
    <w:basedOn w:val="Normal"/>
    <w:rsid w:val="005732B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5732B5"/>
  </w:style>
  <w:style w:type="character" w:customStyle="1" w:styleId="eop">
    <w:name w:val="eop"/>
    <w:basedOn w:val="DefaultParagraphFont"/>
    <w:rsid w:val="005732B5"/>
  </w:style>
  <w:style w:type="character" w:customStyle="1" w:styleId="Heading1Char">
    <w:name w:val="Heading 1 Char"/>
    <w:basedOn w:val="DefaultParagraphFont"/>
    <w:link w:val="Heading1"/>
    <w:uiPriority w:val="9"/>
    <w:rsid w:val="00AD6BF6"/>
    <w:rPr>
      <w:rFonts w:ascii="Arial" w:eastAsiaTheme="minorEastAsia" w:hAnsi="Arial"/>
      <w:color w:val="1C2156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3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E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3E64"/>
    <w:rPr>
      <w:rFonts w:ascii="Arial MT" w:eastAsia="Times New Roman" w:hAnsi="Arial M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E64"/>
    <w:rPr>
      <w:rFonts w:ascii="Arial MT" w:eastAsia="Times New Roman" w:hAnsi="Arial M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2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2024-03-04T14:09:00Z</dcterms:created>
  <dcterms:modified xsi:type="dcterms:W3CDTF">2024-03-06T14:45:00Z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2023-03-31T15:02:21Z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ebca8caf-ec18-4204-9d9e-54131dfd4015</vt:lpwstr>
  </property>
  <property fmtid="{D5CDD505-2E9C-101B-9397-08002B2CF9AE}" pid="8" name="MSIP_Label_ed3826ce-7c18-471d-9596-93de5bae332e_ContentBits">
    <vt:lpwstr>0</vt:lpwstr>
  </property>
</Properties>
</file>